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 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Section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SLM Corporation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163195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205740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2026-04-27T15:43:39Z</dcterms:created>
  <dcterms:modified xsi:type="dcterms:W3CDTF">2026-04-27T15:43:39Z</dcterms:modified>
</cp:coreProperties>
</file>